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B7303" w14:textId="77777777" w:rsidR="001615CE" w:rsidRDefault="001615CE" w:rsidP="001615CE">
      <w:pPr>
        <w:jc w:val="center"/>
      </w:pPr>
    </w:p>
    <w:p w14:paraId="4FF81487" w14:textId="77777777" w:rsidR="001615CE" w:rsidRDefault="001615CE" w:rsidP="001615CE">
      <w:pPr>
        <w:jc w:val="center"/>
      </w:pPr>
    </w:p>
    <w:p w14:paraId="7B386218" w14:textId="77777777" w:rsidR="001615CE" w:rsidRPr="007551A8" w:rsidRDefault="001615CE" w:rsidP="001615CE">
      <w:pPr>
        <w:shd w:val="clear" w:color="auto" w:fill="FFFFFF"/>
        <w:spacing w:after="192"/>
        <w:outlineLvl w:val="0"/>
        <w:rPr>
          <w:rFonts w:ascii="Verdana" w:eastAsia="Times New Roman" w:hAnsi="Verdana" w:cs="Times New Roman"/>
          <w:b/>
          <w:bCs/>
          <w:kern w:val="36"/>
          <w:sz w:val="28"/>
          <w:szCs w:val="28"/>
          <w:u w:val="single"/>
          <w:lang w:val="en-GB" w:eastAsia="en-GB"/>
        </w:rPr>
      </w:pPr>
      <w:r w:rsidRPr="007551A8">
        <w:rPr>
          <w:rFonts w:ascii="Verdana" w:eastAsia="Times New Roman" w:hAnsi="Verdana" w:cs="Times New Roman"/>
          <w:b/>
          <w:bCs/>
          <w:kern w:val="36"/>
          <w:sz w:val="28"/>
          <w:szCs w:val="28"/>
          <w:u w:val="single"/>
          <w:lang w:val="en-GB" w:eastAsia="en-GB"/>
        </w:rPr>
        <w:t>Breast Ironing Policy</w:t>
      </w:r>
    </w:p>
    <w:p w14:paraId="3D1837DE"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Breast Ironing, also known as “Breast Flattening”, is the process whereby young pubescent girls’ breasts are ironed, massaged and/or pounded down </w:t>
      </w:r>
      <w:proofErr w:type="gramStart"/>
      <w:r w:rsidRPr="007551A8">
        <w:rPr>
          <w:rFonts w:ascii="Arial" w:eastAsia="Times New Roman" w:hAnsi="Arial" w:cs="Arial"/>
          <w:color w:val="000000"/>
          <w:sz w:val="29"/>
          <w:szCs w:val="29"/>
          <w:lang w:val="en-GB" w:eastAsia="en-GB"/>
        </w:rPr>
        <w:t>through the use of</w:t>
      </w:r>
      <w:proofErr w:type="gramEnd"/>
      <w:r w:rsidRPr="007551A8">
        <w:rPr>
          <w:rFonts w:ascii="Arial" w:eastAsia="Times New Roman" w:hAnsi="Arial" w:cs="Arial"/>
          <w:color w:val="000000"/>
          <w:sz w:val="29"/>
          <w:szCs w:val="29"/>
          <w:lang w:val="en-GB" w:eastAsia="en-GB"/>
        </w:rPr>
        <w:t xml:space="preserve"> hard or heated objects in order for the breasts to disappear or delay the development of the breasts entirely. It is believed that by carrying out this act, young girls will be protected from harassment, rape, </w:t>
      </w:r>
      <w:proofErr w:type="gramStart"/>
      <w:r w:rsidRPr="007551A8">
        <w:rPr>
          <w:rFonts w:ascii="Arial" w:eastAsia="Times New Roman" w:hAnsi="Arial" w:cs="Arial"/>
          <w:color w:val="000000"/>
          <w:sz w:val="29"/>
          <w:szCs w:val="29"/>
          <w:lang w:val="en-GB" w:eastAsia="en-GB"/>
        </w:rPr>
        <w:t>abduction</w:t>
      </w:r>
      <w:proofErr w:type="gramEnd"/>
      <w:r w:rsidRPr="007551A8">
        <w:rPr>
          <w:rFonts w:ascii="Arial" w:eastAsia="Times New Roman" w:hAnsi="Arial" w:cs="Arial"/>
          <w:color w:val="000000"/>
          <w:sz w:val="29"/>
          <w:szCs w:val="29"/>
          <w:lang w:val="en-GB" w:eastAsia="en-GB"/>
        </w:rPr>
        <w:t xml:space="preserve"> and early forced marriage and therefore be kept in education.</w:t>
      </w:r>
    </w:p>
    <w:p w14:paraId="652410F2"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Much like Female Genital Mutilation (FGM), Breast Ironing is a harmful cultural practice and is child abuse. Professionals working with children and young people must be able to identify the signs and symptoms of girls who are at risk of or have undergone breast ironing. </w:t>
      </w:r>
      <w:proofErr w:type="gramStart"/>
      <w:r w:rsidRPr="007551A8">
        <w:rPr>
          <w:rFonts w:ascii="Arial" w:eastAsia="Times New Roman" w:hAnsi="Arial" w:cs="Arial"/>
          <w:color w:val="000000"/>
          <w:sz w:val="29"/>
          <w:szCs w:val="29"/>
          <w:lang w:val="en-GB" w:eastAsia="en-GB"/>
        </w:rPr>
        <w:t>Similarly</w:t>
      </w:r>
      <w:proofErr w:type="gramEnd"/>
      <w:r w:rsidRPr="007551A8">
        <w:rPr>
          <w:rFonts w:ascii="Arial" w:eastAsia="Times New Roman" w:hAnsi="Arial" w:cs="Arial"/>
          <w:color w:val="000000"/>
          <w:sz w:val="29"/>
          <w:szCs w:val="29"/>
          <w:lang w:val="en-GB" w:eastAsia="en-GB"/>
        </w:rPr>
        <w:t xml:space="preserve"> to Female Genital Mutilation (FGM), breast ironing is classified as physical abuse therefore </w:t>
      </w:r>
      <w:r>
        <w:rPr>
          <w:rFonts w:ascii="Arial" w:eastAsia="Times New Roman" w:hAnsi="Arial" w:cs="Arial"/>
          <w:color w:val="000000"/>
          <w:sz w:val="29"/>
          <w:szCs w:val="29"/>
          <w:lang w:val="en-GB" w:eastAsia="en-GB"/>
        </w:rPr>
        <w:t>staff should follow Cre8tiveplay’s child protection policy and procedures and let the designated person know.</w:t>
      </w:r>
    </w:p>
    <w:p w14:paraId="33AAF0D4"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Breast ironing is practiced in </w:t>
      </w:r>
      <w:proofErr w:type="gramStart"/>
      <w:r w:rsidRPr="007551A8">
        <w:rPr>
          <w:rFonts w:ascii="Arial" w:eastAsia="Times New Roman" w:hAnsi="Arial" w:cs="Arial"/>
          <w:color w:val="000000"/>
          <w:sz w:val="29"/>
          <w:szCs w:val="29"/>
          <w:lang w:val="en-GB" w:eastAsia="en-GB"/>
        </w:rPr>
        <w:t>a number of</w:t>
      </w:r>
      <w:proofErr w:type="gramEnd"/>
      <w:r w:rsidRPr="007551A8">
        <w:rPr>
          <w:rFonts w:ascii="Arial" w:eastAsia="Times New Roman" w:hAnsi="Arial" w:cs="Arial"/>
          <w:color w:val="000000"/>
          <w:sz w:val="29"/>
          <w:szCs w:val="29"/>
          <w:lang w:val="en-GB" w:eastAsia="en-GB"/>
        </w:rPr>
        <w:t xml:space="preserve"> African nations including Cameroon, Benin, Ivory Coast, Chad, Guinea-Bissau, Kenya, Togo, Zimbabwe and Guinea-Conakry and there is concern that African immigrants have brought breast ironing practice with them to the UK.</w:t>
      </w:r>
    </w:p>
    <w:p w14:paraId="3FE5B17C" w14:textId="77777777" w:rsidR="001615CE" w:rsidRPr="007551A8" w:rsidRDefault="001615CE" w:rsidP="001615CE">
      <w:pPr>
        <w:shd w:val="clear" w:color="auto" w:fill="FFFFFF"/>
        <w:outlineLvl w:val="2"/>
        <w:rPr>
          <w:rFonts w:ascii="Arial" w:eastAsia="Times New Roman" w:hAnsi="Arial" w:cs="Arial"/>
          <w:b/>
          <w:bCs/>
          <w:sz w:val="29"/>
          <w:szCs w:val="29"/>
          <w:lang w:val="en-GB" w:eastAsia="en-GB"/>
        </w:rPr>
      </w:pPr>
      <w:r w:rsidRPr="007551A8">
        <w:rPr>
          <w:rFonts w:ascii="Arial" w:eastAsia="Times New Roman" w:hAnsi="Arial" w:cs="Arial"/>
          <w:b/>
          <w:bCs/>
          <w:sz w:val="29"/>
          <w:szCs w:val="29"/>
          <w:lang w:val="en-GB" w:eastAsia="en-GB"/>
        </w:rPr>
        <w:t>Definition</w:t>
      </w:r>
    </w:p>
    <w:p w14:paraId="69D6ABED"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The United Nations (UN) states that Breast Ironing affects 3.8 million women around the world and has been identified as one of the five under-reported crimes relating to gender-based violence. The custom uses large stones, a hammer or spatulas that have been heated over scorching coals to compress the breast tissue of girls as young as 9 years old. Those who derive from richer families may opt to use an elastic belt to press the breasts </w:t>
      </w:r>
      <w:proofErr w:type="gramStart"/>
      <w:r w:rsidRPr="007551A8">
        <w:rPr>
          <w:rFonts w:ascii="Arial" w:eastAsia="Times New Roman" w:hAnsi="Arial" w:cs="Arial"/>
          <w:color w:val="000000"/>
          <w:sz w:val="29"/>
          <w:szCs w:val="29"/>
          <w:lang w:val="en-GB" w:eastAsia="en-GB"/>
        </w:rPr>
        <w:t>so as to</w:t>
      </w:r>
      <w:proofErr w:type="gramEnd"/>
      <w:r w:rsidRPr="007551A8">
        <w:rPr>
          <w:rFonts w:ascii="Arial" w:eastAsia="Times New Roman" w:hAnsi="Arial" w:cs="Arial"/>
          <w:color w:val="000000"/>
          <w:sz w:val="29"/>
          <w:szCs w:val="29"/>
          <w:lang w:val="en-GB" w:eastAsia="en-GB"/>
        </w:rPr>
        <w:t xml:space="preserve"> prevent them from growing.</w:t>
      </w:r>
    </w:p>
    <w:p w14:paraId="6B8E80AE"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The mutilation is a traditional practice from Cameroon designed to make teenage girls look less "womanly” and to deter unwanted male attention, </w:t>
      </w:r>
      <w:proofErr w:type="gramStart"/>
      <w:r w:rsidRPr="007551A8">
        <w:rPr>
          <w:rFonts w:ascii="Arial" w:eastAsia="Times New Roman" w:hAnsi="Arial" w:cs="Arial"/>
          <w:color w:val="000000"/>
          <w:sz w:val="29"/>
          <w:szCs w:val="29"/>
          <w:lang w:val="en-GB" w:eastAsia="en-GB"/>
        </w:rPr>
        <w:t>pregnancy</w:t>
      </w:r>
      <w:proofErr w:type="gramEnd"/>
      <w:r w:rsidRPr="007551A8">
        <w:rPr>
          <w:rFonts w:ascii="Arial" w:eastAsia="Times New Roman" w:hAnsi="Arial" w:cs="Arial"/>
          <w:color w:val="000000"/>
          <w:sz w:val="29"/>
          <w:szCs w:val="29"/>
          <w:lang w:val="en-GB" w:eastAsia="en-GB"/>
        </w:rPr>
        <w:t xml:space="preserve"> and rape. The practice is commonly performed by family members, 58% of the time by the mother. In many cases the abuser thinks they are doing something good for their daughter, by </w:t>
      </w:r>
      <w:r w:rsidRPr="007551A8">
        <w:rPr>
          <w:rFonts w:ascii="Arial" w:eastAsia="Times New Roman" w:hAnsi="Arial" w:cs="Arial"/>
          <w:color w:val="000000"/>
          <w:sz w:val="29"/>
          <w:szCs w:val="29"/>
          <w:lang w:val="en-GB" w:eastAsia="en-GB"/>
        </w:rPr>
        <w:lastRenderedPageBreak/>
        <w:t>delaying the effects of puberty so that she can continue her education, rather than getting married.</w:t>
      </w:r>
    </w:p>
    <w:p w14:paraId="54EB8E64" w14:textId="77777777" w:rsidR="001615CE" w:rsidRPr="007551A8" w:rsidRDefault="001615CE" w:rsidP="001615CE">
      <w:pPr>
        <w:shd w:val="clear" w:color="auto" w:fill="FFFFFF"/>
        <w:outlineLvl w:val="2"/>
        <w:rPr>
          <w:rFonts w:ascii="Arial" w:eastAsia="Times New Roman" w:hAnsi="Arial" w:cs="Arial"/>
          <w:b/>
          <w:bCs/>
          <w:sz w:val="29"/>
          <w:szCs w:val="29"/>
          <w:lang w:val="en-GB" w:eastAsia="en-GB"/>
        </w:rPr>
      </w:pPr>
      <w:r w:rsidRPr="007551A8">
        <w:rPr>
          <w:rFonts w:ascii="Arial" w:eastAsia="Times New Roman" w:hAnsi="Arial" w:cs="Arial"/>
          <w:b/>
          <w:bCs/>
          <w:sz w:val="29"/>
          <w:szCs w:val="29"/>
          <w:lang w:val="en-GB" w:eastAsia="en-GB"/>
        </w:rPr>
        <w:t>Risks</w:t>
      </w:r>
    </w:p>
    <w:p w14:paraId="6BC283D8"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The girl generally believes that the practice is being carried out for her own good and she will often remain silent. Young pubescent girls usually aged between 9 – 15 years old and from practising communities are most at risk of breast ironing.</w:t>
      </w:r>
    </w:p>
    <w:p w14:paraId="2048D66E" w14:textId="77777777" w:rsidR="001615CE" w:rsidRPr="007551A8" w:rsidRDefault="001615CE" w:rsidP="001615CE">
      <w:pPr>
        <w:shd w:val="clear" w:color="auto" w:fill="FFFFFF"/>
        <w:outlineLvl w:val="2"/>
        <w:rPr>
          <w:rFonts w:ascii="Arial" w:eastAsia="Times New Roman" w:hAnsi="Arial" w:cs="Arial"/>
          <w:b/>
          <w:bCs/>
          <w:sz w:val="29"/>
          <w:szCs w:val="29"/>
          <w:lang w:val="en-GB" w:eastAsia="en-GB"/>
        </w:rPr>
      </w:pPr>
      <w:r w:rsidRPr="007551A8">
        <w:rPr>
          <w:rFonts w:ascii="Arial" w:eastAsia="Times New Roman" w:hAnsi="Arial" w:cs="Arial"/>
          <w:b/>
          <w:bCs/>
          <w:sz w:val="29"/>
          <w:szCs w:val="29"/>
          <w:lang w:val="en-GB" w:eastAsia="en-GB"/>
        </w:rPr>
        <w:t>Indicators</w:t>
      </w:r>
    </w:p>
    <w:p w14:paraId="2556EF3D"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Breast ironing is a well-kept secret between the young girl and her mother. Often the father remains completely unaware. Some indicators that a girl has undergone breast ironing are as follows:</w:t>
      </w:r>
    </w:p>
    <w:p w14:paraId="1324B042"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Unusual behaviour after an absence from</w:t>
      </w:r>
      <w:r>
        <w:rPr>
          <w:rFonts w:ascii="Arial" w:eastAsia="Times New Roman" w:hAnsi="Arial" w:cs="Arial"/>
          <w:color w:val="000000"/>
          <w:sz w:val="29"/>
          <w:szCs w:val="29"/>
          <w:lang w:val="en-GB" w:eastAsia="en-GB"/>
        </w:rPr>
        <w:t xml:space="preserve"> the setting</w:t>
      </w:r>
      <w:r w:rsidRPr="007551A8">
        <w:rPr>
          <w:rFonts w:ascii="Arial" w:eastAsia="Times New Roman" w:hAnsi="Arial" w:cs="Arial"/>
          <w:color w:val="000000"/>
          <w:sz w:val="29"/>
          <w:szCs w:val="29"/>
          <w:lang w:val="en-GB" w:eastAsia="en-GB"/>
        </w:rPr>
        <w:t xml:space="preserve"> including depression, anxiety, aggression, withdrawn </w:t>
      </w:r>
      <w:proofErr w:type="gramStart"/>
      <w:r w:rsidRPr="007551A8">
        <w:rPr>
          <w:rFonts w:ascii="Arial" w:eastAsia="Times New Roman" w:hAnsi="Arial" w:cs="Arial"/>
          <w:color w:val="000000"/>
          <w:sz w:val="29"/>
          <w:szCs w:val="29"/>
          <w:lang w:val="en-GB" w:eastAsia="en-GB"/>
        </w:rPr>
        <w:t>etc.;</w:t>
      </w:r>
      <w:proofErr w:type="gramEnd"/>
    </w:p>
    <w:p w14:paraId="018A9731"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         Reluctance in undergoing normal medical </w:t>
      </w:r>
      <w:proofErr w:type="gramStart"/>
      <w:r w:rsidRPr="007551A8">
        <w:rPr>
          <w:rFonts w:ascii="Arial" w:eastAsia="Times New Roman" w:hAnsi="Arial" w:cs="Arial"/>
          <w:color w:val="000000"/>
          <w:sz w:val="29"/>
          <w:szCs w:val="29"/>
          <w:lang w:val="en-GB" w:eastAsia="en-GB"/>
        </w:rPr>
        <w:t>examinations;</w:t>
      </w:r>
      <w:proofErr w:type="gramEnd"/>
    </w:p>
    <w:p w14:paraId="3CD6E3A8"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         Some girls may ask for help, but may not be explicit about the problem due to embarrassment or </w:t>
      </w:r>
      <w:proofErr w:type="gramStart"/>
      <w:r w:rsidRPr="007551A8">
        <w:rPr>
          <w:rFonts w:ascii="Arial" w:eastAsia="Times New Roman" w:hAnsi="Arial" w:cs="Arial"/>
          <w:color w:val="000000"/>
          <w:sz w:val="29"/>
          <w:szCs w:val="29"/>
          <w:lang w:val="en-GB" w:eastAsia="en-GB"/>
        </w:rPr>
        <w:t>fear;</w:t>
      </w:r>
      <w:proofErr w:type="gramEnd"/>
    </w:p>
    <w:p w14:paraId="1AE867FF"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Fear of changing for physical activities due to scars showing or bandages being visible.</w:t>
      </w:r>
    </w:p>
    <w:p w14:paraId="60EA56E9" w14:textId="77777777" w:rsidR="001615CE" w:rsidRPr="007551A8" w:rsidRDefault="001615CE" w:rsidP="001615CE">
      <w:pPr>
        <w:shd w:val="clear" w:color="auto" w:fill="FFFFFF"/>
        <w:outlineLvl w:val="2"/>
        <w:rPr>
          <w:rFonts w:ascii="Arial" w:eastAsia="Times New Roman" w:hAnsi="Arial" w:cs="Arial"/>
          <w:b/>
          <w:bCs/>
          <w:sz w:val="29"/>
          <w:szCs w:val="29"/>
          <w:lang w:val="en-GB" w:eastAsia="en-GB"/>
        </w:rPr>
      </w:pPr>
      <w:r w:rsidRPr="007551A8">
        <w:rPr>
          <w:rFonts w:ascii="Arial" w:eastAsia="Times New Roman" w:hAnsi="Arial" w:cs="Arial"/>
          <w:b/>
          <w:bCs/>
          <w:sz w:val="29"/>
          <w:szCs w:val="29"/>
          <w:lang w:val="en-GB" w:eastAsia="en-GB"/>
        </w:rPr>
        <w:t>Law</w:t>
      </w:r>
    </w:p>
    <w:p w14:paraId="1915081B" w14:textId="77777777"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There is no specific law within the UK around Breast Ironing, however it is a form of physical abuse and if </w:t>
      </w:r>
      <w:r>
        <w:rPr>
          <w:rFonts w:ascii="Arial" w:eastAsia="Times New Roman" w:hAnsi="Arial" w:cs="Arial"/>
          <w:color w:val="000000"/>
          <w:sz w:val="29"/>
          <w:szCs w:val="29"/>
          <w:lang w:val="en-GB" w:eastAsia="en-GB"/>
        </w:rPr>
        <w:t>staff</w:t>
      </w:r>
      <w:r w:rsidRPr="007551A8">
        <w:rPr>
          <w:rFonts w:ascii="Arial" w:eastAsia="Times New Roman" w:hAnsi="Arial" w:cs="Arial"/>
          <w:color w:val="000000"/>
          <w:sz w:val="29"/>
          <w:szCs w:val="29"/>
          <w:lang w:val="en-GB" w:eastAsia="en-GB"/>
        </w:rPr>
        <w:t xml:space="preserve"> are concerned a child may be at risk of or suffering significant </w:t>
      </w:r>
      <w:proofErr w:type="gramStart"/>
      <w:r w:rsidRPr="007551A8">
        <w:rPr>
          <w:rFonts w:ascii="Arial" w:eastAsia="Times New Roman" w:hAnsi="Arial" w:cs="Arial"/>
          <w:color w:val="000000"/>
          <w:sz w:val="29"/>
          <w:szCs w:val="29"/>
          <w:lang w:val="en-GB" w:eastAsia="en-GB"/>
        </w:rPr>
        <w:t>harm</w:t>
      </w:r>
      <w:proofErr w:type="gramEnd"/>
      <w:r w:rsidRPr="007551A8">
        <w:rPr>
          <w:rFonts w:ascii="Arial" w:eastAsia="Times New Roman" w:hAnsi="Arial" w:cs="Arial"/>
          <w:color w:val="000000"/>
          <w:sz w:val="29"/>
          <w:szCs w:val="29"/>
          <w:lang w:val="en-GB" w:eastAsia="en-GB"/>
        </w:rPr>
        <w:t xml:space="preserve"> they must refer to their </w:t>
      </w:r>
      <w:r>
        <w:rPr>
          <w:rFonts w:ascii="Arial" w:eastAsia="Times New Roman" w:hAnsi="Arial" w:cs="Arial"/>
          <w:color w:val="000000"/>
          <w:sz w:val="29"/>
          <w:szCs w:val="29"/>
          <w:lang w:val="en-GB" w:eastAsia="en-GB"/>
        </w:rPr>
        <w:t>designated person</w:t>
      </w:r>
    </w:p>
    <w:p w14:paraId="56E4B705" w14:textId="77777777"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1F4E1209"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1116A73C" w14:textId="77777777" w:rsidR="001615CE" w:rsidRPr="007551A8" w:rsidRDefault="001615CE" w:rsidP="001615CE">
      <w:pPr>
        <w:shd w:val="clear" w:color="auto" w:fill="FFFFFF"/>
        <w:outlineLvl w:val="2"/>
        <w:rPr>
          <w:rFonts w:ascii="Arial" w:eastAsia="Times New Roman" w:hAnsi="Arial" w:cs="Arial"/>
          <w:b/>
          <w:bCs/>
          <w:sz w:val="29"/>
          <w:szCs w:val="29"/>
          <w:lang w:val="en-GB" w:eastAsia="en-GB"/>
        </w:rPr>
      </w:pPr>
      <w:r w:rsidRPr="007551A8">
        <w:rPr>
          <w:rFonts w:ascii="Arial" w:eastAsia="Times New Roman" w:hAnsi="Arial" w:cs="Arial"/>
          <w:b/>
          <w:bCs/>
          <w:sz w:val="29"/>
          <w:szCs w:val="29"/>
          <w:lang w:val="en-GB" w:eastAsia="en-GB"/>
        </w:rPr>
        <w:t>Health consequences</w:t>
      </w:r>
    </w:p>
    <w:p w14:paraId="2D1A529C" w14:textId="4C6D2E96"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sidRPr="007551A8">
        <w:rPr>
          <w:rFonts w:ascii="Arial" w:eastAsia="Times New Roman" w:hAnsi="Arial" w:cs="Arial"/>
          <w:color w:val="000000"/>
          <w:sz w:val="29"/>
          <w:szCs w:val="29"/>
          <w:lang w:val="en-GB" w:eastAsia="en-GB"/>
        </w:rPr>
        <w:t xml:space="preserve">Due to the instruments which are used during the process of breast ironing, for example, spoon/broom, stones, pestle, breast band, leaves etc. combined with insufficient aftercare, young girls are exposed to significant health risks. Breast ironing is painful and violates a young girl’s physical integrity. It exposes girls to numerous health problems such as cancer, abscesses, itching, and discharge of milk, infection, dissymmetry of the breasts, cysts, breast infections, </w:t>
      </w:r>
      <w:r w:rsidRPr="007551A8">
        <w:rPr>
          <w:rFonts w:ascii="Arial" w:eastAsia="Times New Roman" w:hAnsi="Arial" w:cs="Arial"/>
          <w:color w:val="000000"/>
          <w:sz w:val="29"/>
          <w:szCs w:val="29"/>
          <w:lang w:val="en-GB" w:eastAsia="en-GB"/>
        </w:rPr>
        <w:lastRenderedPageBreak/>
        <w:t>severe fever, tissue damage and even the complete disappearance of one or both breasts</w:t>
      </w:r>
      <w:r>
        <w:rPr>
          <w:rFonts w:ascii="Arial" w:eastAsia="Times New Roman" w:hAnsi="Arial" w:cs="Arial"/>
          <w:color w:val="000000"/>
          <w:sz w:val="29"/>
          <w:szCs w:val="29"/>
          <w:lang w:val="en-GB" w:eastAsia="en-GB"/>
        </w:rPr>
        <w:t>.</w:t>
      </w:r>
    </w:p>
    <w:p w14:paraId="13A0FC53" w14:textId="21FCA8BD"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74E2110E" w14:textId="1FB54158"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07989F2B" w14:textId="051EF211"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0F39278F" w14:textId="0B901028" w:rsidR="001615CE" w:rsidRDefault="001615CE" w:rsidP="001615CE">
      <w:pPr>
        <w:shd w:val="clear" w:color="auto" w:fill="FFFFFF"/>
        <w:spacing w:after="96" w:line="360" w:lineRule="atLeast"/>
        <w:rPr>
          <w:rFonts w:ascii="Arial" w:eastAsia="Times New Roman" w:hAnsi="Arial" w:cs="Arial"/>
          <w:color w:val="000000"/>
          <w:sz w:val="29"/>
          <w:szCs w:val="29"/>
          <w:lang w:val="en-GB" w:eastAsia="en-GB"/>
        </w:rPr>
      </w:pPr>
      <w:r>
        <w:rPr>
          <w:rFonts w:ascii="Arial" w:eastAsia="Times New Roman" w:hAnsi="Arial" w:cs="Arial"/>
          <w:color w:val="000000"/>
          <w:sz w:val="29"/>
          <w:szCs w:val="29"/>
          <w:lang w:val="en-GB" w:eastAsia="en-GB"/>
        </w:rPr>
        <w:t>Date to be reviewed ………………………………..</w:t>
      </w:r>
    </w:p>
    <w:p w14:paraId="65DFEBC8" w14:textId="77777777" w:rsidR="001615CE" w:rsidRPr="007551A8" w:rsidRDefault="001615CE" w:rsidP="001615CE">
      <w:pPr>
        <w:shd w:val="clear" w:color="auto" w:fill="FFFFFF"/>
        <w:spacing w:after="96" w:line="360" w:lineRule="atLeast"/>
        <w:rPr>
          <w:rFonts w:ascii="Arial" w:eastAsia="Times New Roman" w:hAnsi="Arial" w:cs="Arial"/>
          <w:color w:val="000000"/>
          <w:sz w:val="29"/>
          <w:szCs w:val="29"/>
          <w:lang w:val="en-GB" w:eastAsia="en-GB"/>
        </w:rPr>
      </w:pPr>
    </w:p>
    <w:p w14:paraId="5A6551F0" w14:textId="77777777" w:rsidR="001615CE" w:rsidRDefault="001615CE" w:rsidP="001615CE">
      <w:pPr>
        <w:jc w:val="center"/>
      </w:pPr>
    </w:p>
    <w:p w14:paraId="7C054ECF" w14:textId="77777777" w:rsidR="001615CE" w:rsidRDefault="001615CE" w:rsidP="001615CE">
      <w:pPr>
        <w:jc w:val="center"/>
      </w:pPr>
    </w:p>
    <w:p w14:paraId="2DDF931C" w14:textId="77777777" w:rsidR="006B562D" w:rsidRDefault="006B562D"/>
    <w:sectPr w:rsidR="006B562D" w:rsidSect="000058CB">
      <w:headerReference w:type="default" r:id="rId6"/>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29B90" w14:textId="77777777" w:rsidR="007355D6" w:rsidRDefault="007355D6" w:rsidP="000058CB">
      <w:r>
        <w:separator/>
      </w:r>
    </w:p>
  </w:endnote>
  <w:endnote w:type="continuationSeparator" w:id="0">
    <w:p w14:paraId="252B6BAC" w14:textId="77777777" w:rsidR="007355D6" w:rsidRDefault="007355D6"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55443" w14:textId="77777777" w:rsidR="007355D6" w:rsidRDefault="007355D6" w:rsidP="000058CB">
      <w:r>
        <w:separator/>
      </w:r>
    </w:p>
  </w:footnote>
  <w:footnote w:type="continuationSeparator" w:id="0">
    <w:p w14:paraId="6C044FC4" w14:textId="77777777" w:rsidR="007355D6" w:rsidRDefault="007355D6"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1615CE"/>
    <w:rsid w:val="00295FD7"/>
    <w:rsid w:val="00435695"/>
    <w:rsid w:val="006B562D"/>
    <w:rsid w:val="007355D6"/>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5CE"/>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rPr>
      <w:rFonts w:eastAsiaTheme="minorHAnsi"/>
      <w:sz w:val="22"/>
      <w:szCs w:val="22"/>
      <w:lang w:val="en-GB"/>
    </w:r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rPr>
      <w:rFonts w:eastAsiaTheme="minorHAnsi"/>
      <w:sz w:val="22"/>
      <w:szCs w:val="22"/>
      <w:lang w:val="en-GB"/>
    </w:rPr>
  </w:style>
  <w:style w:type="character" w:customStyle="1" w:styleId="FooterChar">
    <w:name w:val="Footer Char"/>
    <w:basedOn w:val="DefaultParagraphFont"/>
    <w:link w:val="Footer"/>
    <w:uiPriority w:val="99"/>
    <w:rsid w:val="0000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2022-05-31T08:41:00Z</dcterms:created>
  <dcterms:modified xsi:type="dcterms:W3CDTF">2022-05-31T08:41:00Z</dcterms:modified>
</cp:coreProperties>
</file>