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5BDAE" w14:textId="77777777" w:rsidR="005F3220" w:rsidRDefault="00CC152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en-GB"/>
        </w:rPr>
        <w:drawing>
          <wp:inline distT="0" distB="0" distL="0" distR="0" wp14:anchorId="531AF593" wp14:editId="4C4BF785">
            <wp:extent cx="4791075" cy="119776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19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5BCE5" w14:textId="30A872E4" w:rsidR="005E7BE8" w:rsidRDefault="005E7BE8" w:rsidP="002A3432">
      <w:pPr>
        <w:ind w:left="720" w:firstLine="720"/>
        <w:rPr>
          <w:rFonts w:asciiTheme="majorHAnsi" w:hAnsiTheme="majorHAnsi" w:cstheme="majorHAnsi"/>
          <w:b/>
          <w:i w:val="0"/>
          <w:sz w:val="24"/>
          <w:szCs w:val="24"/>
          <w:u w:val="single"/>
        </w:rPr>
      </w:pPr>
      <w:r w:rsidRPr="002A3432">
        <w:rPr>
          <w:rFonts w:asciiTheme="majorHAnsi" w:hAnsiTheme="majorHAnsi" w:cstheme="majorHAnsi"/>
          <w:b/>
          <w:i w:val="0"/>
          <w:sz w:val="24"/>
          <w:szCs w:val="24"/>
          <w:u w:val="single"/>
        </w:rPr>
        <w:t>Medication and Illness Policy and Procedur</w:t>
      </w:r>
      <w:r w:rsidR="007F7CEF">
        <w:rPr>
          <w:rFonts w:asciiTheme="majorHAnsi" w:hAnsiTheme="majorHAnsi" w:cstheme="majorHAnsi"/>
          <w:b/>
          <w:i w:val="0"/>
          <w:sz w:val="24"/>
          <w:szCs w:val="24"/>
          <w:u w:val="single"/>
        </w:rPr>
        <w:t>e</w:t>
      </w:r>
    </w:p>
    <w:p w14:paraId="76C95F7D" w14:textId="77777777" w:rsidR="002A3432" w:rsidRPr="002A3432" w:rsidRDefault="005E7BE8" w:rsidP="002A3432">
      <w:pPr>
        <w:rPr>
          <w:rFonts w:asciiTheme="majorHAnsi" w:hAnsiTheme="majorHAnsi" w:cstheme="majorHAnsi"/>
          <w:i w:val="0"/>
          <w:sz w:val="24"/>
          <w:szCs w:val="24"/>
        </w:rPr>
      </w:pPr>
      <w:r w:rsidRPr="002A3432">
        <w:rPr>
          <w:rFonts w:asciiTheme="majorHAnsi" w:hAnsiTheme="majorHAnsi" w:cstheme="majorHAnsi"/>
          <w:i w:val="0"/>
          <w:sz w:val="24"/>
          <w:szCs w:val="24"/>
        </w:rPr>
        <w:t xml:space="preserve">We promote the good health of children attending the nursery and take necessary steps to prevent the spread of infection to other children and staff. </w:t>
      </w:r>
      <w:r w:rsidR="00DC01EC" w:rsidRPr="002A3432">
        <w:rPr>
          <w:rFonts w:asciiTheme="majorHAnsi" w:hAnsiTheme="majorHAnsi" w:cstheme="majorHAnsi"/>
          <w:i w:val="0"/>
          <w:sz w:val="24"/>
          <w:szCs w:val="24"/>
        </w:rPr>
        <w:t>We w</w:t>
      </w:r>
      <w:r w:rsidRPr="002A3432">
        <w:rPr>
          <w:rFonts w:asciiTheme="majorHAnsi" w:hAnsiTheme="majorHAnsi" w:cstheme="majorHAnsi"/>
          <w:i w:val="0"/>
          <w:sz w:val="24"/>
          <w:szCs w:val="24"/>
        </w:rPr>
        <w:t>ould like to remind parents to adhere to the exc</w:t>
      </w:r>
      <w:r w:rsidR="00825CE2" w:rsidRPr="002A3432">
        <w:rPr>
          <w:rFonts w:asciiTheme="majorHAnsi" w:hAnsiTheme="majorHAnsi" w:cstheme="majorHAnsi"/>
          <w:i w:val="0"/>
          <w:sz w:val="24"/>
          <w:szCs w:val="24"/>
        </w:rPr>
        <w:t>lusion for illness chart below:</w:t>
      </w:r>
    </w:p>
    <w:p w14:paraId="3D7A48D5" w14:textId="20D55AE2" w:rsidR="00825CE2" w:rsidRPr="002A3432" w:rsidRDefault="005E7BE8" w:rsidP="002A3432">
      <w:pPr>
        <w:ind w:left="2160" w:hanging="2160"/>
        <w:rPr>
          <w:rFonts w:asciiTheme="majorHAnsi" w:hAnsiTheme="majorHAnsi" w:cstheme="majorHAnsi"/>
          <w:i w:val="0"/>
          <w:sz w:val="24"/>
          <w:szCs w:val="24"/>
        </w:rPr>
      </w:pPr>
      <w:r w:rsidRPr="002A3432">
        <w:rPr>
          <w:rFonts w:asciiTheme="majorHAnsi" w:hAnsiTheme="majorHAnsi" w:cstheme="majorHAnsi"/>
          <w:b/>
          <w:i w:val="0"/>
          <w:sz w:val="24"/>
          <w:szCs w:val="24"/>
        </w:rPr>
        <w:t>Temperature:</w:t>
      </w:r>
      <w:r w:rsidRPr="002A3432">
        <w:rPr>
          <w:rFonts w:asciiTheme="majorHAnsi" w:hAnsiTheme="majorHAnsi" w:cstheme="majorHAnsi"/>
          <w:b/>
          <w:i w:val="0"/>
          <w:sz w:val="24"/>
          <w:szCs w:val="24"/>
        </w:rPr>
        <w:tab/>
      </w:r>
      <w:r w:rsidRPr="002A3432">
        <w:rPr>
          <w:rFonts w:asciiTheme="majorHAnsi" w:hAnsiTheme="majorHAnsi" w:cstheme="majorHAnsi"/>
          <w:i w:val="0"/>
          <w:sz w:val="24"/>
          <w:szCs w:val="24"/>
        </w:rPr>
        <w:t xml:space="preserve">Please do not send </w:t>
      </w:r>
      <w:proofErr w:type="gramStart"/>
      <w:r w:rsidRPr="002A3432">
        <w:rPr>
          <w:rFonts w:asciiTheme="majorHAnsi" w:hAnsiTheme="majorHAnsi" w:cstheme="majorHAnsi"/>
          <w:i w:val="0"/>
          <w:sz w:val="24"/>
          <w:szCs w:val="24"/>
        </w:rPr>
        <w:t>in to</w:t>
      </w:r>
      <w:proofErr w:type="gramEnd"/>
      <w:r w:rsidRPr="002A3432">
        <w:rPr>
          <w:rFonts w:asciiTheme="majorHAnsi" w:hAnsiTheme="majorHAnsi" w:cstheme="majorHAnsi"/>
          <w:i w:val="0"/>
          <w:sz w:val="24"/>
          <w:szCs w:val="24"/>
        </w:rPr>
        <w:t xml:space="preserve"> nursery. If sent home ill, child must </w:t>
      </w:r>
      <w:r w:rsidR="002A3432" w:rsidRPr="002A3432">
        <w:rPr>
          <w:rFonts w:asciiTheme="majorHAnsi" w:hAnsiTheme="majorHAnsi" w:cstheme="majorHAnsi"/>
          <w:i w:val="0"/>
          <w:sz w:val="24"/>
          <w:szCs w:val="24"/>
        </w:rPr>
        <w:t xml:space="preserve">              </w:t>
      </w:r>
      <w:r w:rsidR="00825CE2" w:rsidRPr="002A3432">
        <w:rPr>
          <w:rFonts w:asciiTheme="majorHAnsi" w:hAnsiTheme="majorHAnsi" w:cstheme="majorHAnsi"/>
          <w:i w:val="0"/>
          <w:sz w:val="24"/>
          <w:szCs w:val="24"/>
        </w:rPr>
        <w:t xml:space="preserve">be off for </w:t>
      </w:r>
      <w:r w:rsidR="002A3432" w:rsidRPr="002A3432">
        <w:rPr>
          <w:rFonts w:asciiTheme="majorHAnsi" w:hAnsiTheme="majorHAnsi" w:cstheme="majorHAnsi"/>
          <w:i w:val="0"/>
          <w:sz w:val="24"/>
          <w:szCs w:val="24"/>
        </w:rPr>
        <w:t xml:space="preserve">at least </w:t>
      </w:r>
      <w:r w:rsidR="00825CE2" w:rsidRPr="002A3432">
        <w:rPr>
          <w:rFonts w:asciiTheme="majorHAnsi" w:hAnsiTheme="majorHAnsi" w:cstheme="majorHAnsi"/>
          <w:i w:val="0"/>
          <w:sz w:val="24"/>
          <w:szCs w:val="24"/>
        </w:rPr>
        <w:t>24 hours.</w:t>
      </w:r>
      <w:r w:rsidR="007F7CEF">
        <w:rPr>
          <w:rFonts w:asciiTheme="majorHAnsi" w:hAnsiTheme="majorHAnsi" w:cstheme="majorHAnsi"/>
          <w:i w:val="0"/>
          <w:sz w:val="24"/>
          <w:szCs w:val="24"/>
        </w:rPr>
        <w:t xml:space="preserve"> </w:t>
      </w:r>
    </w:p>
    <w:p w14:paraId="6539DE12" w14:textId="6E0953E6" w:rsidR="005E7BE8" w:rsidRPr="002A3432" w:rsidRDefault="005E7BE8" w:rsidP="00AF5D9F">
      <w:pPr>
        <w:ind w:left="2160" w:hanging="2160"/>
        <w:rPr>
          <w:rFonts w:asciiTheme="majorHAnsi" w:hAnsiTheme="majorHAnsi" w:cstheme="majorHAnsi"/>
          <w:i w:val="0"/>
          <w:sz w:val="24"/>
          <w:szCs w:val="24"/>
        </w:rPr>
      </w:pPr>
      <w:r w:rsidRPr="002A3432">
        <w:rPr>
          <w:rFonts w:asciiTheme="majorHAnsi" w:hAnsiTheme="majorHAnsi" w:cstheme="majorHAnsi"/>
          <w:b/>
          <w:i w:val="0"/>
          <w:sz w:val="24"/>
          <w:szCs w:val="24"/>
        </w:rPr>
        <w:t>Antibiotics:</w:t>
      </w:r>
      <w:r w:rsidRPr="002A3432">
        <w:rPr>
          <w:rFonts w:asciiTheme="majorHAnsi" w:hAnsiTheme="majorHAnsi" w:cstheme="majorHAnsi"/>
          <w:sz w:val="24"/>
          <w:szCs w:val="24"/>
        </w:rPr>
        <w:tab/>
      </w:r>
      <w:r w:rsidR="002A3432" w:rsidRPr="002A3432">
        <w:rPr>
          <w:rFonts w:asciiTheme="majorHAnsi" w:hAnsiTheme="majorHAnsi" w:cstheme="majorHAnsi"/>
          <w:i w:val="0"/>
          <w:iCs w:val="0"/>
          <w:sz w:val="24"/>
          <w:szCs w:val="24"/>
        </w:rPr>
        <w:t>Child not allowed into nursery for the f</w:t>
      </w:r>
      <w:r w:rsidRPr="002A3432">
        <w:rPr>
          <w:rFonts w:asciiTheme="majorHAnsi" w:hAnsiTheme="majorHAnsi" w:cstheme="majorHAnsi"/>
          <w:i w:val="0"/>
          <w:sz w:val="24"/>
          <w:szCs w:val="24"/>
        </w:rPr>
        <w:t>irst 24 hours after first dose at home (in case of allergic re</w:t>
      </w:r>
      <w:r w:rsidR="00AF5D9F">
        <w:rPr>
          <w:rFonts w:asciiTheme="majorHAnsi" w:hAnsiTheme="majorHAnsi" w:cstheme="majorHAnsi"/>
          <w:i w:val="0"/>
          <w:sz w:val="24"/>
          <w:szCs w:val="24"/>
        </w:rPr>
        <w:t>action).</w:t>
      </w:r>
    </w:p>
    <w:p w14:paraId="78095584" w14:textId="124AFE84" w:rsidR="00825CE2" w:rsidRPr="002A3432" w:rsidRDefault="00825CE2" w:rsidP="005E7BE8">
      <w:pPr>
        <w:ind w:left="2160" w:hanging="2160"/>
        <w:rPr>
          <w:rFonts w:asciiTheme="majorHAnsi" w:hAnsiTheme="majorHAnsi" w:cstheme="majorHAnsi"/>
          <w:i w:val="0"/>
          <w:sz w:val="24"/>
          <w:szCs w:val="24"/>
        </w:rPr>
      </w:pPr>
      <w:r w:rsidRPr="002A3432">
        <w:rPr>
          <w:rFonts w:asciiTheme="majorHAnsi" w:hAnsiTheme="majorHAnsi" w:cstheme="majorHAnsi"/>
          <w:b/>
          <w:i w:val="0"/>
          <w:sz w:val="24"/>
          <w:szCs w:val="24"/>
        </w:rPr>
        <w:t>Eye Drops:</w:t>
      </w:r>
      <w:r w:rsidRPr="002A3432">
        <w:rPr>
          <w:rFonts w:asciiTheme="majorHAnsi" w:hAnsiTheme="majorHAnsi" w:cstheme="majorHAnsi"/>
          <w:b/>
          <w:i w:val="0"/>
          <w:sz w:val="24"/>
          <w:szCs w:val="24"/>
        </w:rPr>
        <w:tab/>
      </w:r>
      <w:r w:rsidR="002A3432" w:rsidRPr="002A3432">
        <w:rPr>
          <w:rFonts w:asciiTheme="majorHAnsi" w:hAnsiTheme="majorHAnsi" w:cstheme="majorHAnsi"/>
          <w:bCs/>
          <w:i w:val="0"/>
          <w:sz w:val="24"/>
          <w:szCs w:val="24"/>
        </w:rPr>
        <w:t>Child not allowed into nursery until</w:t>
      </w:r>
      <w:r w:rsidR="002A3432" w:rsidRPr="002A3432">
        <w:rPr>
          <w:rFonts w:asciiTheme="majorHAnsi" w:hAnsiTheme="majorHAnsi" w:cstheme="majorHAnsi"/>
          <w:b/>
          <w:i w:val="0"/>
          <w:sz w:val="24"/>
          <w:szCs w:val="24"/>
        </w:rPr>
        <w:t xml:space="preserve"> </w:t>
      </w:r>
      <w:r w:rsidRPr="002A3432">
        <w:rPr>
          <w:rFonts w:asciiTheme="majorHAnsi" w:hAnsiTheme="majorHAnsi" w:cstheme="majorHAnsi"/>
          <w:i w:val="0"/>
          <w:sz w:val="24"/>
          <w:szCs w:val="24"/>
        </w:rPr>
        <w:t>24 hours (in case of allergic reaction)</w:t>
      </w:r>
    </w:p>
    <w:p w14:paraId="1922A842" w14:textId="2D0F1B6C" w:rsidR="00825CE2" w:rsidRDefault="00825CE2" w:rsidP="005E7BE8">
      <w:pPr>
        <w:ind w:left="2160" w:hanging="2160"/>
        <w:rPr>
          <w:rFonts w:asciiTheme="majorHAnsi" w:hAnsiTheme="majorHAnsi" w:cstheme="majorHAnsi"/>
          <w:i w:val="0"/>
          <w:sz w:val="24"/>
          <w:szCs w:val="24"/>
        </w:rPr>
      </w:pPr>
      <w:r w:rsidRPr="002A3432">
        <w:rPr>
          <w:rFonts w:asciiTheme="majorHAnsi" w:hAnsiTheme="majorHAnsi" w:cstheme="majorHAnsi"/>
          <w:b/>
          <w:i w:val="0"/>
          <w:sz w:val="24"/>
          <w:szCs w:val="24"/>
        </w:rPr>
        <w:t>Injections:</w:t>
      </w:r>
      <w:r w:rsidRPr="002A3432">
        <w:rPr>
          <w:rFonts w:asciiTheme="majorHAnsi" w:hAnsiTheme="majorHAnsi" w:cstheme="majorHAnsi"/>
          <w:b/>
          <w:i w:val="0"/>
          <w:sz w:val="24"/>
          <w:szCs w:val="24"/>
        </w:rPr>
        <w:tab/>
      </w:r>
      <w:r w:rsidR="002A3432" w:rsidRPr="002A3432">
        <w:rPr>
          <w:rFonts w:asciiTheme="majorHAnsi" w:hAnsiTheme="majorHAnsi" w:cstheme="majorHAnsi"/>
          <w:bCs/>
          <w:i w:val="0"/>
          <w:sz w:val="24"/>
          <w:szCs w:val="24"/>
        </w:rPr>
        <w:t>Child not allowed into nursery until after</w:t>
      </w:r>
      <w:r w:rsidR="002A3432" w:rsidRPr="002A3432">
        <w:rPr>
          <w:rFonts w:asciiTheme="majorHAnsi" w:hAnsiTheme="majorHAnsi" w:cstheme="majorHAnsi"/>
          <w:b/>
          <w:i w:val="0"/>
          <w:sz w:val="24"/>
          <w:szCs w:val="24"/>
        </w:rPr>
        <w:t xml:space="preserve"> </w:t>
      </w:r>
      <w:r w:rsidR="00AF5D9F">
        <w:rPr>
          <w:rFonts w:asciiTheme="majorHAnsi" w:hAnsiTheme="majorHAnsi" w:cstheme="majorHAnsi"/>
          <w:i w:val="0"/>
          <w:sz w:val="24"/>
          <w:szCs w:val="24"/>
        </w:rPr>
        <w:t>48</w:t>
      </w:r>
      <w:r w:rsidRPr="002A3432">
        <w:rPr>
          <w:rFonts w:asciiTheme="majorHAnsi" w:hAnsiTheme="majorHAnsi" w:cstheme="majorHAnsi"/>
          <w:i w:val="0"/>
          <w:sz w:val="24"/>
          <w:szCs w:val="24"/>
        </w:rPr>
        <w:t xml:space="preserve"> hours (in case of allergic reaction)</w:t>
      </w:r>
    </w:p>
    <w:p w14:paraId="3E550339" w14:textId="79F19103" w:rsidR="007F7CEF" w:rsidRPr="007F7CEF" w:rsidRDefault="007F7CEF" w:rsidP="005E7BE8">
      <w:pPr>
        <w:ind w:left="2160" w:hanging="2160"/>
        <w:rPr>
          <w:rFonts w:asciiTheme="majorHAnsi" w:hAnsiTheme="majorHAnsi" w:cstheme="majorHAnsi"/>
          <w:bCs/>
          <w:i w:val="0"/>
          <w:sz w:val="24"/>
          <w:szCs w:val="24"/>
        </w:rPr>
      </w:pPr>
      <w:r>
        <w:rPr>
          <w:rFonts w:asciiTheme="majorHAnsi" w:hAnsiTheme="majorHAnsi" w:cstheme="majorHAnsi"/>
          <w:b/>
          <w:i w:val="0"/>
          <w:sz w:val="24"/>
          <w:szCs w:val="24"/>
        </w:rPr>
        <w:t>Nasal Flu Spray</w:t>
      </w:r>
      <w:r>
        <w:rPr>
          <w:rFonts w:asciiTheme="majorHAnsi" w:hAnsiTheme="majorHAnsi" w:cstheme="majorHAnsi"/>
          <w:b/>
          <w:i w:val="0"/>
          <w:sz w:val="24"/>
          <w:szCs w:val="24"/>
        </w:rPr>
        <w:tab/>
      </w:r>
      <w:r w:rsidRPr="007F7CEF">
        <w:rPr>
          <w:rFonts w:asciiTheme="majorHAnsi" w:hAnsiTheme="majorHAnsi" w:cstheme="majorHAnsi"/>
          <w:bCs/>
          <w:i w:val="0"/>
          <w:sz w:val="24"/>
          <w:szCs w:val="24"/>
        </w:rPr>
        <w:t>Children are allowed into nursery following a dose of the nasal flu spray</w:t>
      </w:r>
    </w:p>
    <w:p w14:paraId="619DB6D4" w14:textId="6F1B5CB2" w:rsidR="00825CE2" w:rsidRDefault="00825CE2" w:rsidP="005E7BE8">
      <w:pPr>
        <w:ind w:left="2160" w:hanging="2160"/>
        <w:rPr>
          <w:rFonts w:asciiTheme="majorHAnsi" w:hAnsiTheme="majorHAnsi" w:cstheme="majorHAnsi"/>
          <w:i w:val="0"/>
          <w:sz w:val="24"/>
          <w:szCs w:val="24"/>
        </w:rPr>
      </w:pPr>
      <w:r w:rsidRPr="002A3432">
        <w:rPr>
          <w:rFonts w:asciiTheme="majorHAnsi" w:hAnsiTheme="majorHAnsi" w:cstheme="majorHAnsi"/>
          <w:b/>
          <w:i w:val="0"/>
          <w:sz w:val="24"/>
          <w:szCs w:val="24"/>
        </w:rPr>
        <w:t xml:space="preserve">Vomiting &amp; </w:t>
      </w:r>
      <w:proofErr w:type="spellStart"/>
      <w:r w:rsidRPr="002A3432">
        <w:rPr>
          <w:rFonts w:asciiTheme="majorHAnsi" w:hAnsiTheme="majorHAnsi" w:cstheme="majorHAnsi"/>
          <w:b/>
          <w:i w:val="0"/>
          <w:sz w:val="24"/>
          <w:szCs w:val="24"/>
        </w:rPr>
        <w:t>Diahorrea</w:t>
      </w:r>
      <w:proofErr w:type="spellEnd"/>
      <w:r w:rsidRPr="002A3432">
        <w:rPr>
          <w:rFonts w:asciiTheme="majorHAnsi" w:hAnsiTheme="majorHAnsi" w:cstheme="majorHAnsi"/>
          <w:b/>
          <w:i w:val="0"/>
          <w:sz w:val="24"/>
          <w:szCs w:val="24"/>
        </w:rPr>
        <w:t xml:space="preserve">: </w:t>
      </w:r>
      <w:r w:rsidRPr="002A3432">
        <w:rPr>
          <w:rFonts w:asciiTheme="majorHAnsi" w:hAnsiTheme="majorHAnsi" w:cstheme="majorHAnsi"/>
          <w:i w:val="0"/>
          <w:sz w:val="24"/>
          <w:szCs w:val="24"/>
        </w:rPr>
        <w:t>48 hours clear after last bout.</w:t>
      </w:r>
      <w:r w:rsidR="00BD5183" w:rsidRPr="002A3432">
        <w:rPr>
          <w:rFonts w:asciiTheme="majorHAnsi" w:hAnsiTheme="majorHAnsi" w:cstheme="majorHAnsi"/>
          <w:i w:val="0"/>
          <w:sz w:val="24"/>
          <w:szCs w:val="24"/>
        </w:rPr>
        <w:t xml:space="preserve"> Children will be sent home if they vomit or have any signs of </w:t>
      </w:r>
      <w:proofErr w:type="spellStart"/>
      <w:r w:rsidR="00BD5183" w:rsidRPr="002A3432">
        <w:rPr>
          <w:rFonts w:asciiTheme="majorHAnsi" w:hAnsiTheme="majorHAnsi" w:cstheme="majorHAnsi"/>
          <w:i w:val="0"/>
          <w:sz w:val="24"/>
          <w:szCs w:val="24"/>
        </w:rPr>
        <w:t>diahorrea</w:t>
      </w:r>
      <w:proofErr w:type="spellEnd"/>
      <w:r w:rsidR="00BD5183" w:rsidRPr="002A3432">
        <w:rPr>
          <w:rFonts w:asciiTheme="majorHAnsi" w:hAnsiTheme="majorHAnsi" w:cstheme="majorHAnsi"/>
          <w:i w:val="0"/>
          <w:sz w:val="24"/>
          <w:szCs w:val="24"/>
        </w:rPr>
        <w:t>.</w:t>
      </w:r>
    </w:p>
    <w:p w14:paraId="07C01307" w14:textId="3234C1B0" w:rsidR="002A3432" w:rsidRDefault="002A3432" w:rsidP="005E7BE8">
      <w:pPr>
        <w:ind w:left="2160" w:hanging="2160"/>
        <w:rPr>
          <w:rFonts w:asciiTheme="majorHAnsi" w:hAnsiTheme="majorHAnsi" w:cstheme="majorHAnsi"/>
          <w:i w:val="0"/>
          <w:sz w:val="24"/>
          <w:szCs w:val="24"/>
        </w:rPr>
      </w:pPr>
      <w:r>
        <w:rPr>
          <w:rFonts w:asciiTheme="majorHAnsi" w:hAnsiTheme="majorHAnsi" w:cstheme="majorHAnsi"/>
          <w:b/>
          <w:i w:val="0"/>
          <w:sz w:val="24"/>
          <w:szCs w:val="24"/>
        </w:rPr>
        <w:t>Impetigo:</w:t>
      </w:r>
      <w:r>
        <w:rPr>
          <w:rFonts w:asciiTheme="majorHAnsi" w:hAnsiTheme="majorHAnsi" w:cstheme="majorHAnsi"/>
          <w:i w:val="0"/>
          <w:sz w:val="24"/>
          <w:szCs w:val="24"/>
        </w:rPr>
        <w:t xml:space="preserve">                       Allowed to return to nursery after the sores have crusted over or 48 hours after starting medication.</w:t>
      </w:r>
    </w:p>
    <w:p w14:paraId="2CF75D86" w14:textId="28CB9654" w:rsidR="00AF5D9F" w:rsidRDefault="00AF5D9F" w:rsidP="005E7BE8">
      <w:pPr>
        <w:ind w:left="2160" w:hanging="2160"/>
        <w:rPr>
          <w:rFonts w:asciiTheme="majorHAnsi" w:hAnsiTheme="majorHAnsi" w:cstheme="majorHAnsi"/>
          <w:i w:val="0"/>
          <w:sz w:val="24"/>
          <w:szCs w:val="24"/>
        </w:rPr>
      </w:pPr>
    </w:p>
    <w:p w14:paraId="5B599EAD" w14:textId="719094DC" w:rsidR="00AF5D9F" w:rsidRPr="002A3432" w:rsidRDefault="00AF5D9F" w:rsidP="00AF5D9F">
      <w:pPr>
        <w:ind w:left="2160" w:hanging="2160"/>
        <w:rPr>
          <w:rFonts w:asciiTheme="majorHAnsi" w:hAnsiTheme="majorHAnsi" w:cstheme="majorHAnsi"/>
          <w:i w:val="0"/>
          <w:sz w:val="24"/>
          <w:szCs w:val="24"/>
        </w:rPr>
      </w:pPr>
      <w:proofErr w:type="spellStart"/>
      <w:r w:rsidRPr="00AF5D9F">
        <w:rPr>
          <w:rFonts w:asciiTheme="majorHAnsi" w:hAnsiTheme="majorHAnsi" w:cstheme="majorHAnsi"/>
          <w:b/>
          <w:bCs/>
          <w:i w:val="0"/>
          <w:sz w:val="28"/>
          <w:szCs w:val="28"/>
        </w:rPr>
        <w:t>Covid</w:t>
      </w:r>
      <w:proofErr w:type="spellEnd"/>
      <w:r>
        <w:rPr>
          <w:rFonts w:asciiTheme="majorHAnsi" w:hAnsiTheme="majorHAnsi" w:cstheme="majorHAnsi"/>
          <w:i w:val="0"/>
          <w:sz w:val="24"/>
          <w:szCs w:val="24"/>
        </w:rPr>
        <w:t xml:space="preserve">:      If the child has a persistent dry cough, high temperature or a lost in taste you need to keep your child at home and have them tested. If the child develops these symptoms at </w:t>
      </w:r>
      <w:proofErr w:type="gramStart"/>
      <w:r>
        <w:rPr>
          <w:rFonts w:asciiTheme="majorHAnsi" w:hAnsiTheme="majorHAnsi" w:cstheme="majorHAnsi"/>
          <w:i w:val="0"/>
          <w:sz w:val="24"/>
          <w:szCs w:val="24"/>
        </w:rPr>
        <w:t>nursery</w:t>
      </w:r>
      <w:proofErr w:type="gramEnd"/>
      <w:r>
        <w:rPr>
          <w:rFonts w:asciiTheme="majorHAnsi" w:hAnsiTheme="majorHAnsi" w:cstheme="majorHAnsi"/>
          <w:i w:val="0"/>
          <w:sz w:val="24"/>
          <w:szCs w:val="24"/>
        </w:rPr>
        <w:t xml:space="preserve"> they will be sent home and will be able return once they have the test through negatively and all symptoms have gone.</w:t>
      </w:r>
    </w:p>
    <w:p w14:paraId="7FE6C4DB" w14:textId="6F809082" w:rsidR="00825CE2" w:rsidRPr="00AF5D9F" w:rsidRDefault="00825CE2" w:rsidP="00AF5D9F">
      <w:pPr>
        <w:ind w:left="2160" w:hanging="2160"/>
        <w:rPr>
          <w:rFonts w:asciiTheme="majorHAnsi" w:hAnsiTheme="majorHAnsi" w:cstheme="majorHAnsi"/>
          <w:sz w:val="24"/>
          <w:szCs w:val="24"/>
        </w:rPr>
      </w:pPr>
      <w:r w:rsidRPr="002A3432">
        <w:rPr>
          <w:rFonts w:asciiTheme="majorHAnsi" w:hAnsiTheme="majorHAnsi" w:cstheme="majorHAnsi"/>
          <w:i w:val="0"/>
          <w:sz w:val="24"/>
          <w:szCs w:val="24"/>
        </w:rPr>
        <w:t>We will not accept children into the nursery who have signs or symptoms of any of the above, or if they are clearly unwell or distressed due to il</w:t>
      </w:r>
      <w:r w:rsidR="00AF5D9F">
        <w:rPr>
          <w:rFonts w:asciiTheme="majorHAnsi" w:hAnsiTheme="majorHAnsi" w:cstheme="majorHAnsi"/>
          <w:i w:val="0"/>
          <w:sz w:val="24"/>
          <w:szCs w:val="24"/>
        </w:rPr>
        <w:t>lness.</w:t>
      </w:r>
    </w:p>
    <w:sectPr w:rsidR="00825CE2" w:rsidRPr="00AF5D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ｺﾞｼｯｸM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MinchoB">
    <w:altName w:val="HG明朝B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D78"/>
    <w:rsid w:val="00036AA9"/>
    <w:rsid w:val="001C2CE9"/>
    <w:rsid w:val="002A3432"/>
    <w:rsid w:val="002E33B6"/>
    <w:rsid w:val="00367957"/>
    <w:rsid w:val="005E7BE8"/>
    <w:rsid w:val="005F3220"/>
    <w:rsid w:val="005F5B56"/>
    <w:rsid w:val="0063150B"/>
    <w:rsid w:val="007F7CEF"/>
    <w:rsid w:val="00825CE2"/>
    <w:rsid w:val="008C05AF"/>
    <w:rsid w:val="008E3700"/>
    <w:rsid w:val="008F6921"/>
    <w:rsid w:val="00AA0BEE"/>
    <w:rsid w:val="00AA32BB"/>
    <w:rsid w:val="00AF5D9F"/>
    <w:rsid w:val="00BD5183"/>
    <w:rsid w:val="00C13D78"/>
    <w:rsid w:val="00CC1520"/>
    <w:rsid w:val="00DC01EC"/>
    <w:rsid w:val="00FC4CC3"/>
    <w:rsid w:val="00FD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D06E81"/>
  <w15:docId w15:val="{C8F56721-92EC-4178-8766-711AB06E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B56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5B56"/>
    <w:pPr>
      <w:pBdr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</w:pBdr>
      <w:shd w:val="clear" w:color="auto" w:fill="FFC6DC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1002C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B56"/>
    <w:pPr>
      <w:pBdr>
        <w:top w:val="single" w:sz="4" w:space="0" w:color="E40059" w:themeColor="accent2"/>
        <w:left w:val="single" w:sz="48" w:space="2" w:color="E40059" w:themeColor="accent2"/>
        <w:bottom w:val="single" w:sz="4" w:space="0" w:color="E40059" w:themeColor="accent2"/>
        <w:right w:val="single" w:sz="4" w:space="4" w:color="E4005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B56"/>
    <w:pPr>
      <w:pBdr>
        <w:left w:val="single" w:sz="48" w:space="2" w:color="E40059" w:themeColor="accent2"/>
        <w:bottom w:val="single" w:sz="4" w:space="0" w:color="E4005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B56"/>
    <w:pPr>
      <w:pBdr>
        <w:left w:val="single" w:sz="4" w:space="2" w:color="E40059" w:themeColor="accent2"/>
        <w:bottom w:val="single" w:sz="4" w:space="2" w:color="E4005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B56"/>
    <w:pPr>
      <w:pBdr>
        <w:left w:val="dotted" w:sz="4" w:space="2" w:color="E40059" w:themeColor="accent2"/>
        <w:bottom w:val="dotted" w:sz="4" w:space="2" w:color="E4005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B56"/>
    <w:pPr>
      <w:pBdr>
        <w:bottom w:val="single" w:sz="4" w:space="2" w:color="FF8EB9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B56"/>
    <w:pPr>
      <w:pBdr>
        <w:bottom w:val="dotted" w:sz="4" w:space="2" w:color="FF559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B5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40059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B5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40059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B56"/>
    <w:rPr>
      <w:rFonts w:asciiTheme="majorHAnsi" w:eastAsiaTheme="majorEastAsia" w:hAnsiTheme="majorHAnsi" w:cstheme="majorBidi"/>
      <w:b/>
      <w:bCs/>
      <w:i/>
      <w:iCs/>
      <w:color w:val="71002C" w:themeColor="accent2" w:themeShade="7F"/>
      <w:shd w:val="clear" w:color="auto" w:fill="FFC6DC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B56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B56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B56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B56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B56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B56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B56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B56"/>
    <w:rPr>
      <w:rFonts w:asciiTheme="majorHAnsi" w:eastAsiaTheme="majorEastAsia" w:hAnsiTheme="majorHAnsi" w:cstheme="majorBidi"/>
      <w:i/>
      <w:iCs/>
      <w:color w:val="E40059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F5B56"/>
    <w:rPr>
      <w:b/>
      <w:bCs/>
      <w:color w:val="AA0042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F5B56"/>
    <w:pPr>
      <w:pBdr>
        <w:top w:val="single" w:sz="48" w:space="0" w:color="E40059" w:themeColor="accent2"/>
        <w:bottom w:val="single" w:sz="48" w:space="0" w:color="E40059" w:themeColor="accent2"/>
      </w:pBdr>
      <w:shd w:val="clear" w:color="auto" w:fill="E4005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F5B5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40059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B56"/>
    <w:pPr>
      <w:pBdr>
        <w:bottom w:val="dotted" w:sz="8" w:space="10" w:color="E4005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71002C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F5B56"/>
    <w:rPr>
      <w:rFonts w:asciiTheme="majorHAnsi" w:eastAsiaTheme="majorEastAsia" w:hAnsiTheme="majorHAnsi" w:cstheme="majorBidi"/>
      <w:i/>
      <w:iCs/>
      <w:color w:val="71002C" w:themeColor="accent2" w:themeShade="7F"/>
      <w:sz w:val="24"/>
      <w:szCs w:val="24"/>
    </w:rPr>
  </w:style>
  <w:style w:type="character" w:styleId="Strong">
    <w:name w:val="Strong"/>
    <w:uiPriority w:val="22"/>
    <w:qFormat/>
    <w:rsid w:val="005F5B56"/>
    <w:rPr>
      <w:b/>
      <w:bCs/>
      <w:spacing w:val="0"/>
    </w:rPr>
  </w:style>
  <w:style w:type="character" w:styleId="Emphasis">
    <w:name w:val="Emphasis"/>
    <w:uiPriority w:val="20"/>
    <w:qFormat/>
    <w:rsid w:val="005F5B56"/>
    <w:rPr>
      <w:rFonts w:asciiTheme="majorHAnsi" w:eastAsiaTheme="majorEastAsia" w:hAnsiTheme="majorHAnsi" w:cstheme="majorBidi"/>
      <w:b/>
      <w:bCs/>
      <w:i/>
      <w:iCs/>
      <w:color w:val="E40059" w:themeColor="accent2"/>
      <w:bdr w:val="single" w:sz="18" w:space="0" w:color="FFC6DC" w:themeColor="accent2" w:themeTint="33"/>
      <w:shd w:val="clear" w:color="auto" w:fill="FFC6DC" w:themeFill="accent2" w:themeFillTint="33"/>
    </w:rPr>
  </w:style>
  <w:style w:type="paragraph" w:styleId="NoSpacing">
    <w:name w:val="No Spacing"/>
    <w:basedOn w:val="Normal"/>
    <w:uiPriority w:val="1"/>
    <w:qFormat/>
    <w:rsid w:val="005F5B5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F5B5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F5B56"/>
    <w:rPr>
      <w:i w:val="0"/>
      <w:iCs w:val="0"/>
      <w:color w:val="AA0042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5F5B56"/>
    <w:rPr>
      <w:color w:val="AA0042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B56"/>
    <w:pPr>
      <w:pBdr>
        <w:top w:val="dotted" w:sz="8" w:space="10" w:color="E40059" w:themeColor="accent2"/>
        <w:bottom w:val="dotted" w:sz="8" w:space="10" w:color="E4005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40059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B56"/>
    <w:rPr>
      <w:rFonts w:asciiTheme="majorHAnsi" w:eastAsiaTheme="majorEastAsia" w:hAnsiTheme="majorHAnsi" w:cstheme="majorBidi"/>
      <w:b/>
      <w:bCs/>
      <w:i/>
      <w:iCs/>
      <w:color w:val="E40059" w:themeColor="accent2"/>
      <w:sz w:val="20"/>
      <w:szCs w:val="20"/>
    </w:rPr>
  </w:style>
  <w:style w:type="character" w:styleId="SubtleEmphasis">
    <w:name w:val="Subtle Emphasis"/>
    <w:uiPriority w:val="19"/>
    <w:qFormat/>
    <w:rsid w:val="005F5B56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styleId="IntenseEmphasis">
    <w:name w:val="Intense Emphasis"/>
    <w:uiPriority w:val="21"/>
    <w:qFormat/>
    <w:rsid w:val="005F5B5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40059" w:themeColor="accent2"/>
      <w:shd w:val="clear" w:color="auto" w:fill="E40059" w:themeFill="accent2"/>
      <w:vertAlign w:val="baseline"/>
    </w:rPr>
  </w:style>
  <w:style w:type="character" w:styleId="SubtleReference">
    <w:name w:val="Subtle Reference"/>
    <w:uiPriority w:val="31"/>
    <w:qFormat/>
    <w:rsid w:val="005F5B56"/>
    <w:rPr>
      <w:i/>
      <w:iCs/>
      <w:smallCaps/>
      <w:color w:val="E40059" w:themeColor="accent2"/>
      <w:u w:color="E40059" w:themeColor="accent2"/>
    </w:rPr>
  </w:style>
  <w:style w:type="character" w:styleId="IntenseReference">
    <w:name w:val="Intense Reference"/>
    <w:uiPriority w:val="32"/>
    <w:qFormat/>
    <w:rsid w:val="005F5B56"/>
    <w:rPr>
      <w:b/>
      <w:bCs/>
      <w:i/>
      <w:iCs/>
      <w:smallCaps/>
      <w:color w:val="E40059" w:themeColor="accent2"/>
      <w:u w:color="E40059" w:themeColor="accent2"/>
    </w:rPr>
  </w:style>
  <w:style w:type="character" w:styleId="BookTitle">
    <w:name w:val="Book Title"/>
    <w:uiPriority w:val="33"/>
    <w:qFormat/>
    <w:rsid w:val="005F5B56"/>
    <w:rPr>
      <w:rFonts w:asciiTheme="majorHAnsi" w:eastAsiaTheme="majorEastAsia" w:hAnsiTheme="majorHAnsi" w:cstheme="majorBidi"/>
      <w:b/>
      <w:bCs/>
      <w:i/>
      <w:iCs/>
      <w:smallCaps/>
      <w:color w:val="AA0042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5B56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520"/>
    <w:rPr>
      <w:rFonts w:ascii="Tahoma" w:hAnsi="Tahoma" w:cs="Tahoma"/>
      <w:i/>
      <w:iCs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6AA9"/>
    <w:rPr>
      <w:color w:val="17BBF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sharen galvin</dc:creator>
  <cp:lastModifiedBy>Sue Beard</cp:lastModifiedBy>
  <cp:revision>9</cp:revision>
  <cp:lastPrinted>2017-11-02T11:23:00Z</cp:lastPrinted>
  <dcterms:created xsi:type="dcterms:W3CDTF">2016-06-03T11:10:00Z</dcterms:created>
  <dcterms:modified xsi:type="dcterms:W3CDTF">2021-01-13T12:22:00Z</dcterms:modified>
</cp:coreProperties>
</file>